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008B" w14:textId="0D2A39A7" w:rsidR="008B4DCA" w:rsidRPr="004B5D91" w:rsidRDefault="00FB79F9" w:rsidP="004B5D91">
      <w:pPr>
        <w:pStyle w:val="a0"/>
        <w:rPr>
          <w:rFonts w:ascii="方正粗黑宋简体" w:eastAsia="方正粗黑宋简体" w:hAnsi="方正粗黑宋简体"/>
          <w:color w:val="E7E6E6" w:themeColor="background2"/>
          <w:spacing w:val="10"/>
          <w:sz w:val="84"/>
          <w:szCs w:val="8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5D91">
        <w:rPr>
          <w:rFonts w:hint="eastAsia"/>
          <w:noProof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1917B501" wp14:editId="55EC9678">
            <wp:simplePos x="0" y="0"/>
            <wp:positionH relativeFrom="page">
              <wp:posOffset>-166370</wp:posOffset>
            </wp:positionH>
            <wp:positionV relativeFrom="margin">
              <wp:align>center</wp:align>
            </wp:positionV>
            <wp:extent cx="7757160" cy="13790506"/>
            <wp:effectExtent l="0" t="0" r="0" b="19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379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D91" w:rsidRPr="004B5D91">
        <w:rPr>
          <w:rFonts w:ascii="方正粗黑宋简体" w:eastAsia="方正粗黑宋简体" w:hAnsi="方正粗黑宋简体" w:hint="eastAsia"/>
          <w:noProof/>
          <w:color w:val="E7E6E6" w:themeColor="background2"/>
          <w:spacing w:val="10"/>
          <w:sz w:val="84"/>
          <w:szCs w:val="8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优秀会员单位公示</w:t>
      </w:r>
    </w:p>
    <w:p w14:paraId="3547A87E" w14:textId="5F1580E3" w:rsidR="00002246" w:rsidRDefault="004B5D91" w:rsidP="004B5D91">
      <w:pPr>
        <w:widowControl/>
        <w:tabs>
          <w:tab w:val="center" w:pos="4153"/>
          <w:tab w:val="left" w:pos="6072"/>
        </w:tabs>
        <w:jc w:val="left"/>
        <w:rPr>
          <w:rFonts w:ascii="方正粗黑宋简体" w:eastAsia="方正粗黑宋简体" w:hAnsi="方正粗黑宋简体"/>
          <w:color w:val="F2F2F2" w:themeColor="background1" w:themeShade="F2"/>
          <w:sz w:val="32"/>
          <w:szCs w:val="32"/>
        </w:rPr>
      </w:pPr>
      <w:r>
        <w:rPr>
          <w:rFonts w:ascii="方正粗黑宋简体" w:eastAsia="方正粗黑宋简体" w:hAnsi="方正粗黑宋简体"/>
          <w:color w:val="F2F2F2" w:themeColor="background1" w:themeShade="F2"/>
          <w:sz w:val="32"/>
          <w:szCs w:val="32"/>
        </w:rPr>
        <w:tab/>
      </w:r>
      <w:r w:rsidRPr="004B5D91">
        <w:rPr>
          <w:rFonts w:ascii="方正粗黑宋简体" w:eastAsia="方正粗黑宋简体" w:hAnsi="方正粗黑宋简体" w:hint="eastAsia"/>
          <w:color w:val="F2F2F2" w:themeColor="background1" w:themeShade="F2"/>
          <w:sz w:val="32"/>
          <w:szCs w:val="32"/>
        </w:rPr>
        <w:t>（排名不分先后）</w:t>
      </w:r>
    </w:p>
    <w:p w14:paraId="35D60B14" w14:textId="77777777" w:rsidR="004B5D91" w:rsidRPr="000A52BB" w:rsidRDefault="004B5D91" w:rsidP="004B5D91">
      <w:pPr>
        <w:pStyle w:val="21"/>
        <w:spacing w:beforeLines="100" w:before="312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广州快速交通建设有限公司</w:t>
      </w:r>
    </w:p>
    <w:p w14:paraId="6F73C239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中铁电气化勘测设计研究院有限公司</w:t>
      </w:r>
    </w:p>
    <w:p w14:paraId="46EEFB3E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安徽省交通规划设计研究总院股份有限公司</w:t>
      </w:r>
    </w:p>
    <w:p w14:paraId="59296126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江苏东交智控科技集团股份有限公司</w:t>
      </w:r>
    </w:p>
    <w:p w14:paraId="2380D0AA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南昌轨道交通集团有限公司</w:t>
      </w:r>
    </w:p>
    <w:p w14:paraId="1FD1C5C7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中铁三局集团有限公司</w:t>
      </w:r>
    </w:p>
    <w:p w14:paraId="4D9D29BA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中铁十六局集团路桥工程有限公司</w:t>
      </w:r>
    </w:p>
    <w:p w14:paraId="21569485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南京康泰建筑灌浆科技有限公司</w:t>
      </w:r>
    </w:p>
    <w:p w14:paraId="118C84E4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北京信路威科技股份有限公司</w:t>
      </w:r>
    </w:p>
    <w:p w14:paraId="56D2D8BF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上海宝冶集团有限公司</w:t>
      </w:r>
    </w:p>
    <w:p w14:paraId="71D200E2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中交一公局第二工程有限公司</w:t>
      </w:r>
    </w:p>
    <w:p w14:paraId="2078D4B7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重庆大有表面技术有限公司</w:t>
      </w:r>
    </w:p>
    <w:p w14:paraId="568538A3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中国铁建大桥工程</w:t>
      </w:r>
      <w:proofErr w:type="gramStart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局集团</w:t>
      </w:r>
      <w:proofErr w:type="gramEnd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有限公司</w:t>
      </w:r>
    </w:p>
    <w:p w14:paraId="4FDA9BFB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中铁二十局集团有限公司</w:t>
      </w:r>
    </w:p>
    <w:p w14:paraId="109ED310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河北德冠隆电子科技有限公司</w:t>
      </w:r>
    </w:p>
    <w:p w14:paraId="3813CF5A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民航机场规划设计研究总院有限公司</w:t>
      </w:r>
    </w:p>
    <w:p w14:paraId="6B066E8F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中交</w:t>
      </w:r>
      <w:proofErr w:type="gramStart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信捷科技</w:t>
      </w:r>
      <w:proofErr w:type="gramEnd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有限公司</w:t>
      </w:r>
    </w:p>
    <w:p w14:paraId="70CC4CFF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lastRenderedPageBreak/>
        <w:t>中建市政工程有限公司</w:t>
      </w:r>
    </w:p>
    <w:p w14:paraId="68B2C5F3" w14:textId="0D01DD43" w:rsidR="004B5D91" w:rsidRPr="000A52BB" w:rsidRDefault="004B5D91" w:rsidP="00640F00">
      <w:pPr>
        <w:pStyle w:val="21"/>
        <w:ind w:leftChars="0" w:firstLineChars="130" w:firstLine="47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b/>
          <w:noProof/>
          <w:color w:val="D9D9D9" w:themeColor="background1" w:themeShade="D9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1B92101C" wp14:editId="27577C70">
            <wp:simplePos x="0" y="0"/>
            <wp:positionH relativeFrom="page">
              <wp:posOffset>-281940</wp:posOffset>
            </wp:positionH>
            <wp:positionV relativeFrom="margin">
              <wp:posOffset>-4725670</wp:posOffset>
            </wp:positionV>
            <wp:extent cx="8900041" cy="15822295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041" cy="1582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中国</w:t>
      </w:r>
      <w:proofErr w:type="gramStart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铁建重工</w:t>
      </w:r>
      <w:proofErr w:type="gramEnd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集团股份有限公司</w:t>
      </w:r>
    </w:p>
    <w:p w14:paraId="2D60EA19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成都济通路桥科技有限公司</w:t>
      </w:r>
    </w:p>
    <w:p w14:paraId="7A018D5B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北京市市政</w:t>
      </w:r>
      <w:proofErr w:type="gramStart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四建设</w:t>
      </w:r>
      <w:proofErr w:type="gramEnd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工程有限责任公司</w:t>
      </w:r>
    </w:p>
    <w:p w14:paraId="2898D8D1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珠海大横琴城市综合管廊运营管理有限公司</w:t>
      </w:r>
    </w:p>
    <w:p w14:paraId="0AC28E0A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proofErr w:type="gramStart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瀚</w:t>
      </w:r>
      <w:proofErr w:type="gramEnd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阳国际工程咨询有限公司</w:t>
      </w:r>
    </w:p>
    <w:p w14:paraId="64CFCD61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长沙理工大学交通运输工程学院</w:t>
      </w:r>
    </w:p>
    <w:p w14:paraId="1306E17A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广州交信投科技股份有限公司</w:t>
      </w:r>
    </w:p>
    <w:p w14:paraId="0A04B3A1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中车永济电机有限公司</w:t>
      </w:r>
    </w:p>
    <w:p w14:paraId="716BE4B4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中铁宝桥集团有限公司</w:t>
      </w:r>
    </w:p>
    <w:p w14:paraId="5331B697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proofErr w:type="gramStart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中交天和</w:t>
      </w:r>
      <w:proofErr w:type="gramEnd"/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机械设备制造有限公司</w:t>
      </w:r>
    </w:p>
    <w:p w14:paraId="35369998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广西吕洞宾工程机械有限公司</w:t>
      </w:r>
    </w:p>
    <w:p w14:paraId="0AAF34CA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陕西铁路工程职业技术学院</w:t>
      </w:r>
    </w:p>
    <w:p w14:paraId="7E88D151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北京建筑大学</w:t>
      </w:r>
    </w:p>
    <w:p w14:paraId="61D30982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八维通科技有限公司</w:t>
      </w:r>
    </w:p>
    <w:p w14:paraId="7820AE71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江西省宏发路桥建筑工程有限公司</w:t>
      </w:r>
    </w:p>
    <w:p w14:paraId="18D12CAC" w14:textId="77777777" w:rsidR="004B5D91" w:rsidRPr="000A52BB" w:rsidRDefault="004B5D91" w:rsidP="004B5D91">
      <w:pPr>
        <w:pStyle w:val="21"/>
        <w:ind w:leftChars="0" w:left="0" w:firstLine="720"/>
        <w:jc w:val="left"/>
        <w:rPr>
          <w:rFonts w:ascii="方正粗黑宋简体" w:eastAsia="方正粗黑宋简体" w:hAnsi="方正粗黑宋简体"/>
          <w:color w:val="D9D9D9" w:themeColor="background1" w:themeShade="D9"/>
          <w:sz w:val="36"/>
          <w:szCs w:val="36"/>
        </w:rPr>
      </w:pPr>
      <w:r w:rsidRPr="000A52BB">
        <w:rPr>
          <w:rFonts w:ascii="方正粗黑宋简体" w:eastAsia="方正粗黑宋简体" w:hAnsi="方正粗黑宋简体" w:hint="eastAsia"/>
          <w:color w:val="D9D9D9" w:themeColor="background1" w:themeShade="D9"/>
          <w:sz w:val="36"/>
          <w:szCs w:val="36"/>
        </w:rPr>
        <w:t>中铁十二局集团第七工程有限公司</w:t>
      </w:r>
    </w:p>
    <w:p w14:paraId="56FE5F6D" w14:textId="77777777" w:rsidR="004B5D91" w:rsidRPr="000A52BB" w:rsidRDefault="004B5D91" w:rsidP="004B5D91">
      <w:pPr>
        <w:widowControl/>
        <w:tabs>
          <w:tab w:val="center" w:pos="4153"/>
          <w:tab w:val="left" w:pos="6072"/>
        </w:tabs>
        <w:jc w:val="left"/>
        <w:rPr>
          <w:rFonts w:ascii="方正粗黑宋简体" w:eastAsia="方正粗黑宋简体" w:hAnsi="方正粗黑宋简体"/>
          <w:color w:val="F2F2F2" w:themeColor="background1" w:themeShade="F2"/>
          <w:sz w:val="36"/>
          <w:szCs w:val="36"/>
        </w:rPr>
      </w:pPr>
    </w:p>
    <w:sectPr w:rsidR="004B5D91" w:rsidRPr="000A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8BDA" w14:textId="77777777" w:rsidR="00B76229" w:rsidRDefault="00B76229" w:rsidP="004B5D91">
      <w:r>
        <w:separator/>
      </w:r>
    </w:p>
  </w:endnote>
  <w:endnote w:type="continuationSeparator" w:id="0">
    <w:p w14:paraId="3589BAFD" w14:textId="77777777" w:rsidR="00B76229" w:rsidRDefault="00B76229" w:rsidP="004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E699" w14:textId="77777777" w:rsidR="00B76229" w:rsidRDefault="00B76229" w:rsidP="004B5D91">
      <w:r>
        <w:separator/>
      </w:r>
    </w:p>
  </w:footnote>
  <w:footnote w:type="continuationSeparator" w:id="0">
    <w:p w14:paraId="0E594127" w14:textId="77777777" w:rsidR="00B76229" w:rsidRDefault="00B76229" w:rsidP="004B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75FA8"/>
    <w:rsid w:val="00002246"/>
    <w:rsid w:val="000A52BB"/>
    <w:rsid w:val="00131528"/>
    <w:rsid w:val="00180067"/>
    <w:rsid w:val="004B5D91"/>
    <w:rsid w:val="00640F00"/>
    <w:rsid w:val="006B25C1"/>
    <w:rsid w:val="007158BA"/>
    <w:rsid w:val="008B4DCA"/>
    <w:rsid w:val="0090746D"/>
    <w:rsid w:val="00943EF4"/>
    <w:rsid w:val="009C43F8"/>
    <w:rsid w:val="009C5910"/>
    <w:rsid w:val="009D73DE"/>
    <w:rsid w:val="00AF3C70"/>
    <w:rsid w:val="00B76229"/>
    <w:rsid w:val="00BD27C0"/>
    <w:rsid w:val="00C15930"/>
    <w:rsid w:val="00CF7877"/>
    <w:rsid w:val="00DC4F44"/>
    <w:rsid w:val="00F21FBF"/>
    <w:rsid w:val="00FB79F9"/>
    <w:rsid w:val="00FD387E"/>
    <w:rsid w:val="03440F5C"/>
    <w:rsid w:val="07FE5016"/>
    <w:rsid w:val="115C50F0"/>
    <w:rsid w:val="13080B75"/>
    <w:rsid w:val="195C6D65"/>
    <w:rsid w:val="199776FD"/>
    <w:rsid w:val="1A927730"/>
    <w:rsid w:val="1BB86049"/>
    <w:rsid w:val="23675FA8"/>
    <w:rsid w:val="26EC4650"/>
    <w:rsid w:val="27DC439F"/>
    <w:rsid w:val="29D03069"/>
    <w:rsid w:val="2D447DA5"/>
    <w:rsid w:val="2DA919D7"/>
    <w:rsid w:val="2ED75E97"/>
    <w:rsid w:val="30C36BA5"/>
    <w:rsid w:val="31977972"/>
    <w:rsid w:val="353F4045"/>
    <w:rsid w:val="361D4A18"/>
    <w:rsid w:val="3CEE0E73"/>
    <w:rsid w:val="3F6A7D57"/>
    <w:rsid w:val="3FFA5BC3"/>
    <w:rsid w:val="402A24E0"/>
    <w:rsid w:val="49B32060"/>
    <w:rsid w:val="4A285E61"/>
    <w:rsid w:val="4C5D3D18"/>
    <w:rsid w:val="4F2203B2"/>
    <w:rsid w:val="5AAF7362"/>
    <w:rsid w:val="60886F7E"/>
    <w:rsid w:val="61B927EA"/>
    <w:rsid w:val="63455E57"/>
    <w:rsid w:val="6D857AE1"/>
    <w:rsid w:val="6F06519D"/>
    <w:rsid w:val="6FA164BA"/>
    <w:rsid w:val="70F63914"/>
    <w:rsid w:val="7BB61C57"/>
    <w:rsid w:val="7EA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97113"/>
  <w15:docId w15:val="{A67041F7-D2EB-4EA4-92AB-4BEE4AE6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" w:after="2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basedOn w:val="a0"/>
    <w:next w:val="a0"/>
    <w:link w:val="20"/>
    <w:unhideWhenUsed/>
    <w:qFormat/>
    <w:pPr>
      <w:keepNext/>
      <w:keepLines/>
      <w:spacing w:beforeLines="10" w:before="10" w:afterLines="10" w:after="10" w:line="240" w:lineRule="exact"/>
      <w:jc w:val="left"/>
      <w:outlineLvl w:val="1"/>
    </w:pPr>
    <w:rPr>
      <w:rFonts w:eastAsia="宋体"/>
      <w:b w:val="0"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" w:after="20"/>
      <w:ind w:leftChars="300" w:left="630"/>
      <w:outlineLvl w:val="2"/>
    </w:pPr>
    <w:rPr>
      <w:rFonts w:ascii="Times New Roman" w:eastAsia="宋体" w:hAnsi="Times New Roman"/>
      <w:sz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0" w:after="20" w:line="372" w:lineRule="auto"/>
      <w:outlineLvl w:val="3"/>
    </w:pPr>
    <w:rPr>
      <w:rFonts w:ascii="Arial" w:eastAsia="黑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OC1">
    <w:name w:val="toc 1"/>
    <w:basedOn w:val="a"/>
    <w:next w:val="a"/>
    <w:qFormat/>
    <w:rPr>
      <w:sz w:val="22"/>
      <w:szCs w:val="22"/>
    </w:rPr>
  </w:style>
  <w:style w:type="character" w:customStyle="1" w:styleId="30">
    <w:name w:val="标题 3 字符"/>
    <w:link w:val="3"/>
    <w:qFormat/>
    <w:rPr>
      <w:rFonts w:ascii="Times New Roman" w:eastAsia="宋体" w:hAnsi="Times New Roman"/>
      <w:sz w:val="30"/>
    </w:rPr>
  </w:style>
  <w:style w:type="character" w:customStyle="1" w:styleId="10">
    <w:name w:val="标题 1 字符"/>
    <w:link w:val="1"/>
    <w:qFormat/>
    <w:rPr>
      <w:rFonts w:ascii="Times New Roman" w:eastAsia="宋体" w:hAnsi="Times New Roman"/>
      <w:b/>
      <w:kern w:val="44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24"/>
      <w:szCs w:val="22"/>
    </w:rPr>
  </w:style>
  <w:style w:type="paragraph" w:customStyle="1" w:styleId="11">
    <w:name w:val="样式1"/>
    <w:basedOn w:val="a0"/>
    <w:next w:val="a"/>
    <w:qFormat/>
    <w:pPr>
      <w:spacing w:before="60" w:afterLines="10" w:after="10"/>
    </w:pPr>
    <w:rPr>
      <w:szCs w:val="22"/>
    </w:rPr>
  </w:style>
  <w:style w:type="paragraph" w:styleId="a4">
    <w:name w:val="header"/>
    <w:basedOn w:val="a"/>
    <w:link w:val="a5"/>
    <w:rsid w:val="004B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B5D91"/>
    <w:rPr>
      <w:kern w:val="2"/>
      <w:sz w:val="18"/>
      <w:szCs w:val="18"/>
    </w:rPr>
  </w:style>
  <w:style w:type="paragraph" w:styleId="a6">
    <w:name w:val="footer"/>
    <w:basedOn w:val="a"/>
    <w:link w:val="a7"/>
    <w:rsid w:val="004B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B5D91"/>
    <w:rPr>
      <w:kern w:val="2"/>
      <w:sz w:val="18"/>
      <w:szCs w:val="18"/>
    </w:rPr>
  </w:style>
  <w:style w:type="paragraph" w:styleId="a8">
    <w:name w:val="Body Text Indent"/>
    <w:basedOn w:val="a"/>
    <w:link w:val="a9"/>
    <w:rsid w:val="004B5D91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rsid w:val="004B5D91"/>
    <w:rPr>
      <w:kern w:val="2"/>
      <w:sz w:val="21"/>
      <w:szCs w:val="24"/>
    </w:rPr>
  </w:style>
  <w:style w:type="paragraph" w:styleId="21">
    <w:name w:val="Body Text First Indent 2"/>
    <w:basedOn w:val="a8"/>
    <w:link w:val="22"/>
    <w:qFormat/>
    <w:rsid w:val="004B5D91"/>
    <w:pPr>
      <w:spacing w:after="0"/>
      <w:ind w:left="200" w:firstLineChars="200" w:firstLine="420"/>
    </w:pPr>
    <w:rPr>
      <w:rFonts w:ascii="Times New Roman" w:eastAsia="仿宋_GB2312"/>
      <w:sz w:val="32"/>
      <w:szCs w:val="21"/>
    </w:rPr>
  </w:style>
  <w:style w:type="character" w:customStyle="1" w:styleId="22">
    <w:name w:val="正文文本首行缩进 2 字符"/>
    <w:basedOn w:val="a9"/>
    <w:link w:val="21"/>
    <w:rsid w:val="004B5D91"/>
    <w:rPr>
      <w:rFonts w:ascii="Times New Roman" w:eastAsia="仿宋_GB2312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>中农大地原点冷链物流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yangna315214@outlook.com</cp:lastModifiedBy>
  <cp:revision>3</cp:revision>
  <cp:lastPrinted>2018-10-08T06:45:00Z</cp:lastPrinted>
  <dcterms:created xsi:type="dcterms:W3CDTF">2022-04-08T08:21:00Z</dcterms:created>
  <dcterms:modified xsi:type="dcterms:W3CDTF">2022-04-08T08:48:00Z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